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0A" w:rsidRPr="0057740A" w:rsidRDefault="008C6516" w:rsidP="00284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57740A" w:rsidRPr="00284CA0" w:rsidRDefault="0057740A" w:rsidP="0057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84CA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ПОРЯДОК</w:t>
      </w:r>
      <w:r w:rsidRPr="00284C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ПРОВЕДЕНИ</w:t>
      </w:r>
      <w:r w:rsidRPr="00284CA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Я</w:t>
      </w:r>
      <w:r w:rsidRPr="00284C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7740A" w:rsidRPr="00284CA0" w:rsidRDefault="0057740A" w:rsidP="0057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4CA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областного </w:t>
      </w:r>
      <w:r w:rsidRPr="00284C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этапа Республиканского турнира по робототехнике</w:t>
      </w:r>
    </w:p>
    <w:p w:rsidR="0057740A" w:rsidRPr="0057740A" w:rsidRDefault="0057740A" w:rsidP="0057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7740A" w:rsidRPr="0057740A" w:rsidRDefault="0057740A" w:rsidP="0057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Общие положения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Областной этап Республиканского турнира по  робототехнике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(далее – турнир) проводится с целью совершенствования системы профессиональной ориентации учащихся учреждений общего среднего образования, дополнительного образования детей и молодежи, выявления и поддержки талантливой и одаренной молодежи.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Основные задачи конкурса: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ранней профориентации учащихся общего среднего образования, дополнительного образования детей и молодежи;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дополнительных возможностей для освоения основ профессиональных компетенций учащимися;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областной команды для участия в республиканском турнире.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Организатором конкурса является 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главное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 </w:t>
      </w:r>
      <w:proofErr w:type="spellStart"/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</w:t>
      </w:r>
      <w:proofErr w:type="spellEnd"/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Минского облисполкома.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Участниками турнира являются учащиеся учреждений общего среднего образования, учреждений дополнительного образования детей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молодежи, а также иных организаций (вне зависимости от формы собственности и ведомственной принадлежности), реализующих образовательную программу дополнительного образования детей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молодежи в области робототехники.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Возраст участников – от 8 до 18 лет включительно.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соревнуются в номинациях в составе команд.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Допускается проведение данного этапа турнирных соревнований совместно с областными этапами Кубка по образовательной робототехнике. В данном случае при подаче заявки на участие команды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обоих мероприятиях, результаты соревнований будут идти в зачет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обоим мероприятиям.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 Руководитель команды несет ответственность за медицинский допуск участников к соревнованиям, знание и выполнение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ими требований техники безопасности и регламентов проведения соревнований.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 Каждой из команд необходимо иметь свой конструктор, ноутбук с установленным программным обеспечением, сетевой фильтр, предусмотреть возможность дополнительной подзарядки (дополнительная батарея, автономный источник питания и т.п.).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1.7. Участие в турнире автоматически подразумевает ознакомление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полное согласие участников с условиями проведения турнира.</w:t>
      </w:r>
    </w:p>
    <w:p w:rsidR="0057740A" w:rsidRPr="0057740A" w:rsidRDefault="0057740A" w:rsidP="00577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Требования к областному этапу турнира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2.1. Проведение соревновательных мероприятий по следующим компетенциям: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1418"/>
        <w:gridCol w:w="2693"/>
      </w:tblGrid>
      <w:tr w:rsidR="0057740A" w:rsidRPr="0057740A" w:rsidTr="0034685E">
        <w:trPr>
          <w:cantSplit/>
          <w:trHeight w:val="1026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  <w:p w:rsidR="0057740A" w:rsidRPr="0057740A" w:rsidRDefault="0057740A" w:rsidP="005774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номинации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</w:t>
            </w:r>
            <w:proofErr w:type="spellEnd"/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кол-во участников 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команде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Возраст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-в, лет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Максимальное число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-в от района, выходящее на областной этап</w:t>
            </w:r>
          </w:p>
        </w:tc>
      </w:tr>
      <w:tr w:rsidR="0057740A" w:rsidRPr="0057740A" w:rsidTr="0034685E">
        <w:trPr>
          <w:trHeight w:val="492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Roborace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: </w:t>
            </w:r>
          </w:p>
          <w:p w:rsidR="0057740A" w:rsidRPr="0057740A" w:rsidRDefault="0057740A" w:rsidP="0057740A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PRO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mini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; </w:t>
            </w:r>
          </w:p>
          <w:p w:rsidR="0057740A" w:rsidRPr="0057740A" w:rsidRDefault="0057740A" w:rsidP="0057740A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Образовательные конструкторы; </w:t>
            </w:r>
          </w:p>
          <w:p w:rsidR="0057740A" w:rsidRPr="0057740A" w:rsidRDefault="0057740A" w:rsidP="0057740A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Образовательные конструкторы.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Junior</w:t>
            </w:r>
            <w:proofErr w:type="spellEnd"/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10-18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10-16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8-12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837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Следование по линии: </w:t>
            </w:r>
          </w:p>
          <w:p w:rsidR="0057740A" w:rsidRPr="0057740A" w:rsidRDefault="0057740A" w:rsidP="0057740A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Юниоры; </w:t>
            </w:r>
          </w:p>
          <w:p w:rsidR="0057740A" w:rsidRPr="0057740A" w:rsidRDefault="0057740A" w:rsidP="0057740A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Образовательные конструкторы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10-14 </w:t>
            </w:r>
          </w:p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10-14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</w:tc>
      </w:tr>
      <w:tr w:rsidR="0057740A" w:rsidRPr="0057740A" w:rsidTr="0034685E">
        <w:trPr>
          <w:trHeight w:val="807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334" w:hanging="33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Большое путешествие: </w:t>
            </w:r>
          </w:p>
          <w:p w:rsidR="0057740A" w:rsidRPr="0057740A" w:rsidRDefault="0057740A" w:rsidP="0057740A">
            <w:pPr>
              <w:spacing w:after="0" w:line="240" w:lineRule="auto"/>
              <w:ind w:left="343" w:hanging="3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Младшая категория.</w:t>
            </w:r>
          </w:p>
          <w:p w:rsidR="0057740A" w:rsidRPr="0057740A" w:rsidRDefault="0057740A" w:rsidP="0057740A">
            <w:pPr>
              <w:spacing w:after="0" w:line="240" w:lineRule="auto"/>
              <w:ind w:left="343" w:hanging="3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Образовательные</w:t>
            </w:r>
          </w:p>
          <w:p w:rsidR="0057740A" w:rsidRPr="0057740A" w:rsidRDefault="0057740A" w:rsidP="0057740A">
            <w:pPr>
              <w:spacing w:after="0" w:line="240" w:lineRule="auto"/>
              <w:ind w:left="343" w:hanging="3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конструкторы </w:t>
            </w:r>
          </w:p>
          <w:p w:rsidR="0057740A" w:rsidRPr="0057740A" w:rsidRDefault="0057740A" w:rsidP="0057740A">
            <w:pPr>
              <w:spacing w:after="0" w:line="240" w:lineRule="auto"/>
              <w:ind w:left="343" w:hanging="3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Ст.категория</w:t>
            </w:r>
            <w:proofErr w:type="spellEnd"/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10-17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364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RoboCupJunior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Rescue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Line</w:t>
            </w:r>
            <w:proofErr w:type="spellEnd"/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10-18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270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Эстафета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10-15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431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334" w:hanging="33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Автономные</w:t>
            </w:r>
          </w:p>
          <w:p w:rsidR="0057740A" w:rsidRPr="0057740A" w:rsidRDefault="0057740A" w:rsidP="0057740A">
            <w:pPr>
              <w:spacing w:after="0" w:line="240" w:lineRule="auto"/>
              <w:ind w:left="334" w:hanging="33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Воздушные аппараты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10-18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405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334" w:hanging="275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Футбол управляемых</w:t>
            </w:r>
          </w:p>
          <w:p w:rsidR="0057740A" w:rsidRPr="0057740A" w:rsidRDefault="0057740A" w:rsidP="0057740A">
            <w:pPr>
              <w:spacing w:after="0" w:line="240" w:lineRule="auto"/>
              <w:ind w:left="334" w:hanging="2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роботов 3х3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4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9-15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57740A" w:rsidRPr="0057740A" w:rsidTr="0034685E">
        <w:trPr>
          <w:trHeight w:val="495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Интеллектуальное сумо 15х15: </w:t>
            </w:r>
          </w:p>
          <w:p w:rsid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Образовательные конструкторы</w:t>
            </w:r>
          </w:p>
          <w:p w:rsidR="00BA23EC" w:rsidRPr="0057740A" w:rsidRDefault="00BA23EC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9-15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238"/>
        </w:trPr>
        <w:tc>
          <w:tcPr>
            <w:tcW w:w="567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</w:tcPr>
          <w:p w:rsidR="0057740A" w:rsidRPr="0057740A" w:rsidRDefault="0057740A" w:rsidP="0057740A">
            <w:pPr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ROBBO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8-12</w:t>
            </w: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57740A" w:rsidRPr="0057740A" w:rsidTr="0034685E">
        <w:trPr>
          <w:trHeight w:val="304"/>
        </w:trPr>
        <w:tc>
          <w:tcPr>
            <w:tcW w:w="3544" w:type="dxa"/>
            <w:gridSpan w:val="2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 максимальное кол-во участников от каждого района и города Жодино</w:t>
            </w:r>
          </w:p>
        </w:tc>
        <w:tc>
          <w:tcPr>
            <w:tcW w:w="1701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</w:tcPr>
          <w:p w:rsidR="0057740A" w:rsidRPr="0057740A" w:rsidRDefault="0057740A" w:rsidP="0057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</w:tr>
    </w:tbl>
    <w:p w:rsidR="0057740A" w:rsidRPr="0057740A" w:rsidRDefault="0057740A" w:rsidP="005774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40A" w:rsidRPr="0057740A" w:rsidRDefault="0057740A" w:rsidP="00577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Условия проведения турнира.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3.1. В целях унификации правил проведения турнирных соревнований с международными стандартами, соревнования настоящего турнира проводятся и оцениваются по единым регламентам, размещенным на сайте УО «Национальный детский технопарк» </w:t>
      </w:r>
      <w:hyperlink r:id="rId5" w:history="1">
        <w:r w:rsidRPr="0057740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https://ndtp.by/</w:t>
        </w:r>
      </w:hyperlink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Команды, не явившиеся на областной этап турнира в день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открытия, к дальнейшему участию в нем не допускаются. </w:t>
      </w:r>
    </w:p>
    <w:p w:rsidR="0057740A" w:rsidRPr="0057740A" w:rsidRDefault="00A920DE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</w:t>
      </w:r>
      <w:r w:rsidR="0057740A"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случае замены участника команды на областном этапе турнира, руководитель команды не позднее дня открытия соответствующего этапа турнира представляет в оргкомитет уточненную заявку.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920D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Решения жюри областного этапа турнира являются окончательными и пересмотру не подлежат.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Апелляции на решения областного жюри не принимаются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не рассматриваются.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920D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Оргкомитет областного этапа турнира имеет право: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утверждать председателя и состав экспертной комиссии;</w:t>
      </w:r>
    </w:p>
    <w:p w:rsidR="0057740A" w:rsidRPr="0057740A" w:rsidRDefault="0057740A" w:rsidP="00577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утверждать и награждать победителей конкурса;</w:t>
      </w:r>
    </w:p>
    <w:p w:rsidR="0057740A" w:rsidRPr="0057740A" w:rsidRDefault="0057740A" w:rsidP="00577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оставлять за собой право изменения сроков, место проведения турнира;</w:t>
      </w:r>
    </w:p>
    <w:p w:rsidR="0057740A" w:rsidRPr="0057740A" w:rsidRDefault="0057740A" w:rsidP="00577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решает иные вопросы, возникающие в ходе подготовки </w:t>
      </w:r>
      <w:r w:rsidRPr="005774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проведения турнира.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присуждать отдельные номинации;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дополнительные номинации;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отмечать специальными дипломами руководителей команд, учреждений образования и иных организаций, которые приняли активное участие в подготовке и проведении турнира. 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920D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Участники конкурса, занявшие I, II, III место в каждой номинации, награждаются дипломами главного управления по образованию Минского облисполкома соответствующих степеней.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920D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Победители областного этапа примут участие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Республиканском турнире по робототехнике в составе сборной команды Минской области.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</w:t>
      </w:r>
      <w:r w:rsidR="00A920D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Участники турнира также могут награждаться иными призами, предоставленными заинтересованными учреждениями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организациями. </w:t>
      </w:r>
    </w:p>
    <w:p w:rsidR="0057740A" w:rsidRPr="0057740A" w:rsidRDefault="0057740A" w:rsidP="00577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4. Финансирование турнира</w:t>
      </w:r>
    </w:p>
    <w:p w:rsidR="0057740A" w:rsidRPr="0057740A" w:rsidRDefault="0057740A" w:rsidP="0057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4.1. Финансирование турнира осуществляется в установленном порядке за счет средств бюджета главного управления по образованию Минского облисполкома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управлений (отдела) по образованию, спорту и туризму </w:t>
      </w:r>
      <w:proofErr w:type="spellStart"/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управлений по образованию райисполкомов, выделенных на проведение централизованных мероприятий, а также иных источников, не запрещенных законодательством Республики Беларусь.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Оплата проезда участников заключительного этапа турнира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 месту проведения мероприятий, оплата командировочных расходов работников учреждений образования осуществляются за счет средств направляющей стороны.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Оплата работы членов жюри, культурно-массовую программу осуществляется учреждением образования за счет средств бюджета главного управления по образованию Минского облисполкома</w:t>
      </w:r>
      <w:r w:rsidRPr="005774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управлений (отдела) по образованию, спорту и туризму </w:t>
      </w:r>
      <w:proofErr w:type="spellStart"/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управлений по образованию райисполкомов, выделенных на проведение централизованных мероприятий, а также иных источников, не запрещенных законодательством Республики Беларусь. </w:t>
      </w:r>
    </w:p>
    <w:p w:rsidR="0057740A" w:rsidRPr="0057740A" w:rsidRDefault="0057740A" w:rsidP="00577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>5. Защита персональных данных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 Принимая участие в турнире, участник выражает свое согласие на использование персональных данных. </w:t>
      </w:r>
    </w:p>
    <w:p w:rsidR="0057740A" w:rsidRPr="0057740A" w:rsidRDefault="0057740A" w:rsidP="00577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5.2. Факт участия в заключительном этапе турнира подразумевает, что участники выражают свое безусловное согласие с тем, что их имена, фамилии и фотоматериалы, а также интервью и иные материалы могут быть использованы организаторами в рекламных и иных целях </w:t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течение неограниченного срока и без выплаты каких-либо вознаграждений. Оргкомитет вправе распоряжаться по своему усмотрению видео и фотоматериалами турнира, в том числе размещать </w:t>
      </w:r>
      <w:r w:rsidR="004A0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в социальных сетях и средствах массовой информации. </w:t>
      </w:r>
    </w:p>
    <w:p w:rsidR="0057740A" w:rsidRPr="0057740A" w:rsidRDefault="0057740A" w:rsidP="000F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sectPr w:rsidR="0057740A" w:rsidRPr="0057740A" w:rsidSect="00093792">
          <w:pgSz w:w="11906" w:h="16838"/>
          <w:pgMar w:top="1134" w:right="567" w:bottom="1134" w:left="1701" w:header="709" w:footer="709" w:gutter="0"/>
          <w:pgNumType w:start="5"/>
          <w:cols w:space="720"/>
          <w:noEndnote/>
          <w:docGrid w:linePitch="360"/>
        </w:sectPr>
      </w:pPr>
      <w:r w:rsidRPr="0057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Организаторы турнира гарантируют сохранность и защиту авторских прав на объекты интеллектуальной собственности, представленные для участия в турнире, а также соблюдение установленного порядка обработки персональных данных. </w:t>
      </w:r>
    </w:p>
    <w:p w:rsidR="0057740A" w:rsidRPr="0057740A" w:rsidRDefault="0057740A" w:rsidP="0057740A">
      <w:pPr>
        <w:keepNext/>
        <w:keepLines/>
        <w:widowControl w:val="0"/>
        <w:spacing w:after="246" w:line="240" w:lineRule="auto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57740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Приложение 1</w:t>
      </w: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5774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Заявка</w:t>
      </w: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7740A">
        <w:rPr>
          <w:rFonts w:ascii="Times New Roman" w:eastAsia="Times New Roman" w:hAnsi="Times New Roman" w:cs="Times New Roman"/>
          <w:sz w:val="24"/>
          <w:szCs w:val="24"/>
        </w:rPr>
        <w:t>на участие команды</w:t>
      </w:r>
      <w:r w:rsidRPr="005774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 </w:t>
      </w:r>
      <w:r w:rsidRPr="0057740A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5774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района)</w:t>
      </w:r>
    </w:p>
    <w:p w:rsidR="0057740A" w:rsidRPr="0057740A" w:rsidRDefault="0057740A" w:rsidP="0057740A">
      <w:pPr>
        <w:widowControl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57740A">
        <w:rPr>
          <w:rFonts w:ascii="Times New Roman" w:eastAsia="Calibri" w:hAnsi="Times New Roman" w:cs="Times New Roman"/>
          <w:bCs/>
          <w:sz w:val="27"/>
          <w:szCs w:val="27"/>
        </w:rPr>
        <w:t>в областном турнире по робототехнике</w:t>
      </w:r>
    </w:p>
    <w:p w:rsidR="0057740A" w:rsidRPr="0057740A" w:rsidRDefault="0057740A" w:rsidP="0057740A">
      <w:pPr>
        <w:widowControl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</w:p>
    <w:tbl>
      <w:tblPr>
        <w:tblW w:w="15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276"/>
        <w:gridCol w:w="1985"/>
        <w:gridCol w:w="1984"/>
        <w:gridCol w:w="2360"/>
        <w:gridCol w:w="1701"/>
        <w:gridCol w:w="1984"/>
        <w:gridCol w:w="2285"/>
      </w:tblGrid>
      <w:tr w:rsidR="0057740A" w:rsidRPr="0057740A" w:rsidTr="0034685E">
        <w:trPr>
          <w:cantSplit/>
          <w:trHeight w:hRule="exact" w:val="176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 w:type="page"/>
            </w:r>
            <w:r w:rsidRPr="0057740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Ф.И.О.</w:t>
            </w:r>
          </w:p>
          <w:p w:rsidR="0057740A" w:rsidRPr="0057740A" w:rsidRDefault="0057740A" w:rsidP="005774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7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участника</w:t>
            </w:r>
          </w:p>
          <w:p w:rsidR="0057740A" w:rsidRPr="0057740A" w:rsidRDefault="0057740A" w:rsidP="005774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774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конкурса</w:t>
            </w:r>
          </w:p>
          <w:p w:rsidR="0057740A" w:rsidRPr="0057740A" w:rsidRDefault="0057740A" w:rsidP="0057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Pr="005774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рожде</w:t>
            </w:r>
            <w:r w:rsidRPr="005774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</w:t>
            </w: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</w:t>
            </w: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ние учреждения образования (организации)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участника</w:t>
            </w:r>
          </w:p>
          <w:p w:rsidR="0057740A" w:rsidRPr="0057740A" w:rsidRDefault="0057740A" w:rsidP="0057740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конкурса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Контактная информация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(адрес, телефон,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e-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) УО (организации)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ind w:left="159" w:hanging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Ф.И.О.</w:t>
            </w:r>
          </w:p>
          <w:p w:rsidR="0057740A" w:rsidRPr="0057740A" w:rsidRDefault="0057740A" w:rsidP="0057740A">
            <w:pPr>
              <w:spacing w:after="0" w:line="274" w:lineRule="exact"/>
              <w:ind w:left="159" w:hanging="15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тренера</w:t>
            </w:r>
          </w:p>
          <w:p w:rsidR="0057740A" w:rsidRPr="0057740A" w:rsidRDefault="0057740A" w:rsidP="0057740A">
            <w:pPr>
              <w:spacing w:after="0" w:line="274" w:lineRule="exact"/>
              <w:ind w:left="15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работы тренера,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74" w:lineRule="exact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Контактная</w:t>
            </w:r>
          </w:p>
          <w:p w:rsidR="0057740A" w:rsidRPr="0057740A" w:rsidRDefault="0057740A" w:rsidP="0057740A">
            <w:pPr>
              <w:spacing w:after="0" w:line="274" w:lineRule="exact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информация тренера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(адрес,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телефон,</w:t>
            </w:r>
          </w:p>
          <w:p w:rsidR="0057740A" w:rsidRPr="0057740A" w:rsidRDefault="0057740A" w:rsidP="0057740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e-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57740A" w:rsidRPr="0057740A" w:rsidTr="0034685E">
        <w:trPr>
          <w:cantSplit/>
          <w:trHeight w:hRule="exact" w:val="1779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57740A" w:rsidRPr="0057740A" w:rsidRDefault="0057740A" w:rsidP="0057740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57740A" w:rsidRPr="0057740A" w:rsidRDefault="0057740A" w:rsidP="0057740A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15.09.2000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Минская обл.,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Мядель,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Победителей, 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кв. 648,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80255429723,  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hyperlink r:id="rId6" w:history="1"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urevna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Савчик 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  <w:p w:rsidR="0057740A" w:rsidRPr="0057740A" w:rsidRDefault="0057740A" w:rsidP="0057740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</w:t>
            </w:r>
          </w:p>
          <w:p w:rsidR="0057740A" w:rsidRPr="0057740A" w:rsidRDefault="0057740A" w:rsidP="0057740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Мяделя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7740A" w:rsidRPr="0057740A" w:rsidRDefault="0057740A" w:rsidP="0057740A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информатики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Минская обл.,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Мядель,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Робототехников</w:t>
            </w:r>
            <w:proofErr w:type="spellEnd"/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кв. 99,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 80259999999,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hyperlink r:id="rId7" w:history="1"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savhik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74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7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40A" w:rsidRPr="0057740A" w:rsidTr="0034685E">
        <w:trPr>
          <w:trHeight w:hRule="exact" w:val="43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7740A" w:rsidRPr="0057740A" w:rsidTr="0034685E">
        <w:trPr>
          <w:trHeight w:hRule="exact" w:val="421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7740A" w:rsidRPr="0057740A" w:rsidTr="0034685E">
        <w:trPr>
          <w:trHeight w:hRule="exact" w:val="64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0A" w:rsidRPr="0057740A" w:rsidRDefault="0057740A" w:rsidP="0057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7740A" w:rsidRPr="0057740A" w:rsidRDefault="0057740A" w:rsidP="0057740A">
      <w:pPr>
        <w:keepNext/>
        <w:keepLines/>
        <w:widowControl w:val="0"/>
        <w:spacing w:after="0" w:line="270" w:lineRule="exact"/>
        <w:outlineLvl w:val="0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bookmarkStart w:id="1" w:name="bookmark5"/>
    </w:p>
    <w:p w:rsidR="0057740A" w:rsidRPr="0057740A" w:rsidRDefault="0057740A" w:rsidP="0057740A">
      <w:pPr>
        <w:keepNext/>
        <w:keepLines/>
        <w:widowControl w:val="0"/>
        <w:spacing w:after="0" w:line="270" w:lineRule="exact"/>
        <w:outlineLvl w:val="0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57740A" w:rsidRPr="0057740A" w:rsidRDefault="0057740A" w:rsidP="0057740A">
      <w:pPr>
        <w:keepNext/>
        <w:keepLines/>
        <w:widowControl w:val="0"/>
        <w:spacing w:after="0" w:line="270" w:lineRule="exact"/>
        <w:outlineLvl w:val="0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57740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Начальник управления </w:t>
      </w:r>
      <w:r w:rsidRPr="0057740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57740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ab/>
      </w:r>
      <w:bookmarkEnd w:id="1"/>
    </w:p>
    <w:p w:rsidR="0057740A" w:rsidRPr="0057740A" w:rsidRDefault="0057740A" w:rsidP="0057740A">
      <w:pPr>
        <w:widowControl w:val="0"/>
        <w:spacing w:after="0" w:line="210" w:lineRule="exact"/>
        <w:ind w:left="5780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shd w:val="clear" w:color="auto" w:fill="FFFFFF"/>
        </w:rPr>
        <w:sectPr w:rsidR="0057740A" w:rsidRPr="0057740A" w:rsidSect="0034685E">
          <w:pgSz w:w="16838" w:h="11906" w:orient="landscape"/>
          <w:pgMar w:top="1134" w:right="1134" w:bottom="851" w:left="1134" w:header="709" w:footer="709" w:gutter="0"/>
          <w:pgNumType w:start="5"/>
          <w:cols w:space="720"/>
          <w:noEndnote/>
          <w:docGrid w:linePitch="381"/>
        </w:sectPr>
      </w:pPr>
      <w:r w:rsidRPr="0057740A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(подпись, инициалы, фамилия, дата)</w:t>
      </w:r>
    </w:p>
    <w:p w:rsidR="0057740A" w:rsidRPr="0057740A" w:rsidRDefault="0057740A" w:rsidP="0057740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 xml:space="preserve">Приложение </w:t>
      </w:r>
      <w:r w:rsidR="00A920DE">
        <w:rPr>
          <w:rFonts w:ascii="Times New Roman" w:eastAsia="Calibri" w:hAnsi="Times New Roman" w:cs="Times New Roman"/>
          <w:iCs/>
          <w:sz w:val="30"/>
          <w:szCs w:val="30"/>
        </w:rPr>
        <w:t>2</w:t>
      </w:r>
    </w:p>
    <w:p w:rsidR="0057740A" w:rsidRPr="0057740A" w:rsidRDefault="0057740A" w:rsidP="0057740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СОГЛАСИЕ </w:t>
      </w: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b/>
          <w:iCs/>
          <w:sz w:val="30"/>
          <w:szCs w:val="30"/>
        </w:rPr>
        <w:t>на обработку персональных данных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Я ____________________________________________________________ , ФИО (полностью), для несовершеннолетних - родителя или законного представителя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паспорт ________ _________________________________________ ,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серия                                                  номер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идентификационный номер __________________________________________,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                        из паспорта </w:t>
      </w: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выдан __________________________________________________________                          </w:t>
      </w:r>
      <w:r w:rsidRPr="0057740A">
        <w:rPr>
          <w:rFonts w:ascii="Times New Roman" w:eastAsia="Calibri" w:hAnsi="Times New Roman" w:cs="Times New Roman"/>
          <w:iCs/>
          <w:sz w:val="18"/>
          <w:szCs w:val="18"/>
        </w:rPr>
        <w:t>дата выдачи, кем выдан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 xml:space="preserve">в случае опекунства / попечительства также указать реквизиты документа, на основании которого осуществляется опека или попечительство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>(адрес)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ФИО ребенка (полностью) _______________________________________ , паспорт ребенка (свидетельство о рождении) ______________________ ,                     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серия, номер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выдан __________________________________________________________ </w:t>
      </w:r>
      <w:r w:rsidRPr="0057740A">
        <w:rPr>
          <w:rFonts w:ascii="Times New Roman" w:eastAsia="Calibri" w:hAnsi="Times New Roman" w:cs="Times New Roman"/>
          <w:iCs/>
          <w:sz w:val="18"/>
          <w:szCs w:val="18"/>
        </w:rPr>
        <w:t>дата выдачи, кем выдан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>Гражданство ребенка _____________________________________________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Адрес проживания ребенка: _______________________________________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Даю согласие ГУО «Минский областной институт развития образования», на участие моего ребенка в республиканском турнире </w:t>
      </w:r>
      <w:r w:rsidRPr="0057740A">
        <w:rPr>
          <w:rFonts w:ascii="Times New Roman" w:eastAsia="Calibri" w:hAnsi="Times New Roman" w:cs="Times New Roman"/>
          <w:iCs/>
          <w:sz w:val="30"/>
          <w:szCs w:val="30"/>
        </w:rPr>
        <w:br/>
        <w:t xml:space="preserve">по робототехнике и обработку персональных данных родителя (законного представителя) ребенка, а также самого ребенка в порядке, установленном законодательством Республики Беларусь. </w:t>
      </w:r>
    </w:p>
    <w:p w:rsidR="0057740A" w:rsidRPr="0057740A" w:rsidRDefault="0057740A" w:rsidP="0057740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Даю согласие на участие ребенка в интервью, фото и видеосъемке, на редактирование и использование фото-, видеозаписей </w:t>
      </w:r>
      <w:r w:rsidRPr="0057740A">
        <w:rPr>
          <w:rFonts w:ascii="Times New Roman" w:eastAsia="Calibri" w:hAnsi="Times New Roman" w:cs="Times New Roman"/>
          <w:iCs/>
          <w:sz w:val="30"/>
          <w:szCs w:val="30"/>
        </w:rPr>
        <w:br/>
        <w:t xml:space="preserve">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 Республики Беларусь.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7740A">
        <w:rPr>
          <w:rFonts w:ascii="Times New Roman" w:eastAsia="Calibri" w:hAnsi="Times New Roman" w:cs="Times New Roman"/>
          <w:iCs/>
          <w:sz w:val="30"/>
          <w:szCs w:val="30"/>
        </w:rPr>
        <w:t xml:space="preserve">______________          _______________________         _____________ </w:t>
      </w:r>
    </w:p>
    <w:p w:rsidR="0057740A" w:rsidRPr="0057740A" w:rsidRDefault="0057740A" w:rsidP="005774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7740A">
        <w:rPr>
          <w:rFonts w:ascii="Times New Roman" w:eastAsia="Calibri" w:hAnsi="Times New Roman" w:cs="Times New Roman"/>
          <w:iCs/>
          <w:sz w:val="18"/>
          <w:szCs w:val="18"/>
        </w:rPr>
        <w:t xml:space="preserve">            дата                                                                                Ф.И.О.                                                                  подпись</w:t>
      </w:r>
    </w:p>
    <w:p w:rsidR="0057740A" w:rsidRPr="00CA6711" w:rsidRDefault="0057740A" w:rsidP="00AC4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7740A" w:rsidRPr="00CA6711" w:rsidSect="006F7B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093"/>
    <w:multiLevelType w:val="hybridMultilevel"/>
    <w:tmpl w:val="CF580BBA"/>
    <w:lvl w:ilvl="0" w:tplc="76D64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970"/>
    <w:multiLevelType w:val="hybridMultilevel"/>
    <w:tmpl w:val="4C863428"/>
    <w:lvl w:ilvl="0" w:tplc="965E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32D6"/>
    <w:rsid w:val="00003D5A"/>
    <w:rsid w:val="00093792"/>
    <w:rsid w:val="000A5417"/>
    <w:rsid w:val="000F0523"/>
    <w:rsid w:val="00105135"/>
    <w:rsid w:val="001546F7"/>
    <w:rsid w:val="001B3288"/>
    <w:rsid w:val="001B3D3C"/>
    <w:rsid w:val="001D0F96"/>
    <w:rsid w:val="00272F5C"/>
    <w:rsid w:val="00282A8E"/>
    <w:rsid w:val="00284CA0"/>
    <w:rsid w:val="002C44DC"/>
    <w:rsid w:val="0030036C"/>
    <w:rsid w:val="00305B73"/>
    <w:rsid w:val="003432D6"/>
    <w:rsid w:val="0034685E"/>
    <w:rsid w:val="00381B4D"/>
    <w:rsid w:val="003B64B4"/>
    <w:rsid w:val="00475C81"/>
    <w:rsid w:val="004A0018"/>
    <w:rsid w:val="00550C5F"/>
    <w:rsid w:val="0057740A"/>
    <w:rsid w:val="006B5F17"/>
    <w:rsid w:val="006C109D"/>
    <w:rsid w:val="006D0145"/>
    <w:rsid w:val="006F7B9C"/>
    <w:rsid w:val="0076013B"/>
    <w:rsid w:val="008C6516"/>
    <w:rsid w:val="008E1098"/>
    <w:rsid w:val="009000E5"/>
    <w:rsid w:val="00A24497"/>
    <w:rsid w:val="00A74476"/>
    <w:rsid w:val="00A920DE"/>
    <w:rsid w:val="00AC45CC"/>
    <w:rsid w:val="00B71DC7"/>
    <w:rsid w:val="00BA23EC"/>
    <w:rsid w:val="00C521EB"/>
    <w:rsid w:val="00CA6711"/>
    <w:rsid w:val="00DB5D82"/>
    <w:rsid w:val="00ED6F4A"/>
    <w:rsid w:val="00F20802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A95B-C1DC-4524-9DBF-C489250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h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vna@mail.ru" TargetMode="External"/><Relationship Id="rId5" Type="http://schemas.openxmlformats.org/officeDocument/2006/relationships/hyperlink" Target="https://ndtp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Иванович</dc:creator>
  <cp:lastModifiedBy>Ольга Владимировна</cp:lastModifiedBy>
  <cp:revision>19</cp:revision>
  <dcterms:created xsi:type="dcterms:W3CDTF">2021-01-04T05:28:00Z</dcterms:created>
  <dcterms:modified xsi:type="dcterms:W3CDTF">2024-01-30T11:34:00Z</dcterms:modified>
</cp:coreProperties>
</file>